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B3B88B" w14:textId="748E28A1" w:rsidR="00034EB5" w:rsidRDefault="00034EB5" w:rsidP="00034EB5">
      <w:pPr>
        <w:spacing w:after="103"/>
        <w:ind w:left="8"/>
      </w:pPr>
    </w:p>
    <w:p w14:paraId="1E54E866" w14:textId="75A36A24" w:rsidR="00034EB5" w:rsidRPr="00034EB5" w:rsidRDefault="00034EB5" w:rsidP="00494F79">
      <w:pPr>
        <w:spacing w:after="103"/>
        <w:ind w:left="8"/>
        <w:rPr>
          <w:rFonts w:ascii="Times New Roman" w:eastAsia="Times New Roman" w:hAnsi="Times New Roman" w:cs="Times New Roman"/>
          <w:b/>
          <w:color w:val="000000"/>
          <w:kern w:val="0"/>
          <w:lang w:eastAsia="pt-BR"/>
          <w14:ligatures w14:val="none"/>
        </w:rPr>
      </w:pPr>
      <w:r>
        <w:rPr>
          <w:rFonts w:ascii="Calibri" w:eastAsia="Calibri" w:hAnsi="Calibri" w:cs="Calibri"/>
          <w:noProof/>
          <w:color w:val="000000"/>
          <w:kern w:val="0"/>
          <w:lang w:eastAsia="pt-BR"/>
          <w14:ligatures w14:val="none"/>
        </w:rPr>
        <w:t xml:space="preserve">                              </w:t>
      </w:r>
    </w:p>
    <w:p w14:paraId="714EA634" w14:textId="77777777" w:rsidR="00034EB5" w:rsidRPr="00034EB5" w:rsidRDefault="00034EB5" w:rsidP="00034EB5">
      <w:pPr>
        <w:spacing w:after="19" w:line="265" w:lineRule="auto"/>
        <w:ind w:left="10" w:right="7" w:hanging="10"/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b/>
          <w:color w:val="000000"/>
          <w:kern w:val="0"/>
          <w:lang w:eastAsia="pt-BR"/>
          <w14:ligatures w14:val="none"/>
        </w:rPr>
        <w:t>SECRETARIA DE CULTURA</w:t>
      </w:r>
    </w:p>
    <w:p w14:paraId="714B0B61" w14:textId="4AEBD842" w:rsidR="00034EB5" w:rsidRPr="00034EB5" w:rsidRDefault="00494F79" w:rsidP="00034EB5">
      <w:pPr>
        <w:spacing w:after="22"/>
        <w:ind w:left="158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  <w:lang w:eastAsia="pt-BR"/>
          <w14:ligatures w14:val="none"/>
        </w:rPr>
        <w:t>EDITAL Nº 003</w:t>
      </w:r>
      <w:r w:rsidR="000721AA">
        <w:rPr>
          <w:rFonts w:ascii="Times New Roman" w:eastAsia="Times New Roman" w:hAnsi="Times New Roman" w:cs="Times New Roman"/>
          <w:b/>
          <w:color w:val="000000"/>
          <w:kern w:val="0"/>
          <w:lang w:eastAsia="pt-BR"/>
          <w14:ligatures w14:val="none"/>
        </w:rPr>
        <w:t>/2025 - I</w:t>
      </w:r>
      <w:bookmarkStart w:id="0" w:name="_GoBack"/>
      <w:bookmarkEnd w:id="0"/>
      <w:r w:rsidR="00034EB5" w:rsidRPr="00034EB5">
        <w:rPr>
          <w:rFonts w:ascii="Times New Roman" w:eastAsia="Times New Roman" w:hAnsi="Times New Roman" w:cs="Times New Roman"/>
          <w:b/>
          <w:color w:val="000000"/>
          <w:kern w:val="0"/>
          <w:lang w:eastAsia="pt-BR"/>
          <w14:ligatures w14:val="none"/>
        </w:rPr>
        <w:t xml:space="preserve"> FESTIVAL DE QUADRILHAS JUNINAS DE</w:t>
      </w:r>
    </w:p>
    <w:p w14:paraId="6700770E" w14:textId="71A303B8" w:rsidR="00034EB5" w:rsidRPr="00034EB5" w:rsidRDefault="002D3BFD" w:rsidP="00034EB5">
      <w:pPr>
        <w:spacing w:after="484" w:line="265" w:lineRule="auto"/>
        <w:ind w:left="10" w:right="15" w:hanging="10"/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  <w:lang w:eastAsia="pt-BR"/>
          <w14:ligatures w14:val="none"/>
        </w:rPr>
        <w:t>ITAÍBA</w:t>
      </w:r>
    </w:p>
    <w:p w14:paraId="17E446CE" w14:textId="53F970B5" w:rsidR="00034EB5" w:rsidRPr="00034EB5" w:rsidRDefault="002D3BFD" w:rsidP="00034EB5">
      <w:pPr>
        <w:keepNext/>
        <w:keepLines/>
        <w:spacing w:after="0"/>
        <w:ind w:left="-5" w:hanging="10"/>
        <w:outlineLvl w:val="0"/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EDITAL Nº 003</w:t>
      </w:r>
      <w:r w:rsidR="00034EB5"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/2025</w:t>
      </w:r>
    </w:p>
    <w:p w14:paraId="2B7D03D6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7608E8A7" w14:textId="40E93ECB" w:rsidR="00034EB5" w:rsidRPr="00034EB5" w:rsidRDefault="00494F79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I</w:t>
      </w:r>
      <w:r w:rsidR="00034EB5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Festival de</w:t>
      </w:r>
      <w:r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Quadrilhas Juninas de Itaíba</w:t>
      </w:r>
    </w:p>
    <w:p w14:paraId="4ED24C8C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1AB77723" w14:textId="654AAB9E" w:rsidR="00034EB5" w:rsidRPr="00034EB5" w:rsidRDefault="00034EB5" w:rsidP="00EE50C3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As presentes disposições visam regular o </w:t>
      </w:r>
      <w:r w:rsidR="00494F79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I</w:t>
      </w:r>
      <w:r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 FESTIVAL DE</w:t>
      </w:r>
      <w:r w:rsidR="00494F79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 QUADRILHAS JUNINAS DE ITAÍBA</w:t>
      </w:r>
      <w:r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, 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promovido pela</w:t>
      </w:r>
      <w:r w:rsidR="00EE50C3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</w:t>
      </w:r>
      <w:r w:rsidR="00494F79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Prefeitura Municipal de Itaíba - PMI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, CNPJ nº </w:t>
      </w:r>
      <w:r w:rsidR="00EE50C3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11.286.382/0001-88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, com sede administrativa na</w:t>
      </w:r>
      <w:r w:rsidR="00EE50C3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Praça Coronel Francisco Martins s/n, Centro, Itaíba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/PE, CEP </w:t>
      </w:r>
      <w:r w:rsidR="00EE50C3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565550-000,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através da </w:t>
      </w:r>
      <w:r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Secretaria Municipal de Cultura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,</w:t>
      </w:r>
      <w:r w:rsidR="00EE50C3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</w:t>
      </w:r>
      <w:r w:rsidR="00EE50C3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Turismo e Desenvolvimento </w:t>
      </w:r>
      <w:proofErr w:type="gramStart"/>
      <w:r w:rsidR="00EE50C3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Econômico, 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localizada</w:t>
      </w:r>
      <w:proofErr w:type="gramEnd"/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na </w:t>
      </w:r>
      <w:r w:rsidR="00EE50C3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Praça Coronel Francisco Martins</w:t>
      </w:r>
      <w:r w:rsidR="003E6949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,</w:t>
      </w:r>
      <w:r w:rsidR="00EE50C3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s/n, Centro, Itaíba</w:t>
      </w:r>
      <w:r w:rsidR="00EE50C3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/PE, CEP </w:t>
      </w:r>
      <w:r w:rsidR="00EE50C3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565550-000.</w:t>
      </w:r>
    </w:p>
    <w:p w14:paraId="0B6247B8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546614B1" w14:textId="77777777" w:rsidR="00034EB5" w:rsidRPr="00034EB5" w:rsidRDefault="00034EB5" w:rsidP="00034EB5">
      <w:pPr>
        <w:keepNext/>
        <w:keepLines/>
        <w:spacing w:after="0"/>
        <w:ind w:left="-5" w:hanging="10"/>
        <w:outlineLvl w:val="0"/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REGULAMENTO CAPÍTULO I DA FINALIDADE</w:t>
      </w:r>
    </w:p>
    <w:p w14:paraId="6B34A2A4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5D504D56" w14:textId="77777777" w:rsidR="00034EB5" w:rsidRPr="00034EB5" w:rsidRDefault="00034EB5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Artigo 1º - 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O Festival de Quadrilhas Juninas tem por finalidade valorizar, difundir e incentivar uma das mais populares manifestações culturais brasileiras.</w:t>
      </w:r>
    </w:p>
    <w:p w14:paraId="6CB3BB79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462C0BFD" w14:textId="77777777" w:rsidR="00034EB5" w:rsidRPr="00034EB5" w:rsidRDefault="00034EB5" w:rsidP="00034EB5">
      <w:pPr>
        <w:keepNext/>
        <w:keepLines/>
        <w:spacing w:after="0"/>
        <w:ind w:left="-5" w:hanging="10"/>
        <w:outlineLvl w:val="0"/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CAPÍTULO II DOS PARTICIPANTES</w:t>
      </w:r>
    </w:p>
    <w:p w14:paraId="22D4CCA4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58BB805A" w14:textId="77777777" w:rsidR="00034EB5" w:rsidRPr="00034EB5" w:rsidRDefault="00034EB5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Artigo 2º - 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Poderão participar do Festival todas as Quadrilhas Juninas, desde que façam suas inscrições de acordo com os itens deste regulamento.</w:t>
      </w:r>
    </w:p>
    <w:p w14:paraId="2C37CF31" w14:textId="2EBFFADF" w:rsidR="00034EB5" w:rsidRPr="00034EB5" w:rsidRDefault="00034EB5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§ 1º - O Festival</w:t>
      </w:r>
      <w:r w:rsidR="00B47470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ficará limitado ao número de 09 (nove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) Quadrilhas Juninas, escolhidas pela Curadoria do Festival.</w:t>
      </w:r>
    </w:p>
    <w:p w14:paraId="7414641D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4D519A28" w14:textId="77777777" w:rsidR="00034EB5" w:rsidRPr="00034EB5" w:rsidRDefault="00034EB5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§ 2º - Excedido essa quantidade, as Quadrilhas Juninas passarão a compor uma lista de espera, de acordo com o dia e o horário de sua inscrição, mas com sua participação decidida a partir da Curadoria do Festival.</w:t>
      </w:r>
    </w:p>
    <w:p w14:paraId="4E93C07B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154C0142" w14:textId="0D85FBC7" w:rsidR="00034EB5" w:rsidRPr="00034EB5" w:rsidRDefault="00034EB5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§ 3º - Cada Quadrilh</w:t>
      </w:r>
      <w:r w:rsidR="005655BD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a Junina deverá ter no mínimo 16 (dezesseis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) pares.</w:t>
      </w:r>
    </w:p>
    <w:p w14:paraId="1FD8FAE6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621E0CB0" w14:textId="77777777" w:rsidR="00034EB5" w:rsidRPr="00034EB5" w:rsidRDefault="00034EB5" w:rsidP="00034EB5">
      <w:pPr>
        <w:spacing w:after="5" w:line="247" w:lineRule="auto"/>
        <w:ind w:left="-5" w:right="-10" w:hanging="1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§ 4º - A Quadrilha Junina que não trouxer o número mínimo de pares, determinado no parágrafo anterior, perderá 0,1 (um décimo) por cada par ausente.</w:t>
      </w:r>
    </w:p>
    <w:p w14:paraId="35D9B28D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7BA3934D" w14:textId="77777777" w:rsidR="00034EB5" w:rsidRPr="00034EB5" w:rsidRDefault="00034EB5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§ 5º - A contagem dos componentes de cada Quadrilha Junina, será realizada por pessoa credenciada, designada pela Coordenação do </w:t>
      </w:r>
      <w:proofErr w:type="gramStart"/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Festival .</w:t>
      </w:r>
      <w:proofErr w:type="gramEnd"/>
    </w:p>
    <w:p w14:paraId="4D56E722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3E93E432" w14:textId="7D1CC8FA" w:rsidR="00034EB5" w:rsidRPr="00034EB5" w:rsidRDefault="00034EB5" w:rsidP="008960DD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§ 6º - Dos componentes menores de 18 anos, deverá ser apresentada, à Coordenação do Festival, no ato de inscrição, declaração dos pais, autorizando a participação dos referidos menores na Quadrilha</w:t>
      </w:r>
      <w:r w:rsidR="008960DD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Junina 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em questão</w:t>
      </w:r>
      <w:r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.</w:t>
      </w:r>
    </w:p>
    <w:p w14:paraId="4AA61992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3C036CC1" w14:textId="77777777" w:rsidR="00ED7514" w:rsidRDefault="00ED7514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</w:p>
    <w:p w14:paraId="648C5062" w14:textId="77777777" w:rsidR="00ED7514" w:rsidRDefault="00ED7514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</w:p>
    <w:p w14:paraId="44A68A9A" w14:textId="77777777" w:rsidR="00ED7514" w:rsidRDefault="00ED7514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</w:p>
    <w:p w14:paraId="1B9A743F" w14:textId="77777777" w:rsidR="00ED7514" w:rsidRDefault="00ED7514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</w:p>
    <w:p w14:paraId="612FD3D9" w14:textId="44200632" w:rsidR="00034EB5" w:rsidRPr="00034EB5" w:rsidRDefault="00034EB5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§ 7º - No caso de inscrição de menores de 18 anos, o representante da Quadrilha Junina se declara único e principal responsável pelos seus componentes menores, ficando desde já ciente e acorda</w:t>
      </w:r>
      <w:r w:rsidR="00EE50C3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do que a Prefeitura de Itaíba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se exime da responsabilidade pela apresentação ou não dos referidos menores.</w:t>
      </w:r>
    </w:p>
    <w:p w14:paraId="02DF158F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434ACDBD" w14:textId="77777777" w:rsidR="00034EB5" w:rsidRPr="00034EB5" w:rsidRDefault="00034EB5" w:rsidP="00034EB5">
      <w:pPr>
        <w:keepNext/>
        <w:keepLines/>
        <w:spacing w:after="0"/>
        <w:ind w:left="-5" w:hanging="10"/>
        <w:outlineLvl w:val="0"/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CAPÍTULO III DAS INSCRIÇÕES</w:t>
      </w:r>
    </w:p>
    <w:p w14:paraId="27C3ADBF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18ED39F4" w14:textId="55BC6E82" w:rsidR="00034EB5" w:rsidRPr="00034EB5" w:rsidRDefault="00034EB5" w:rsidP="00034EB5">
      <w:pPr>
        <w:spacing w:after="5" w:line="247" w:lineRule="auto"/>
        <w:ind w:left="-5" w:right="-10" w:hanging="1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Artigo 3º - 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As inscrições serão realizadas no período de </w:t>
      </w:r>
      <w:r w:rsidR="00EE50C3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27 de 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maio </w:t>
      </w:r>
      <w:r w:rsidR="00EE50C3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à 09 de junho 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de 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ab/>
        <w:t xml:space="preserve">2025, 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ab/>
        <w:t xml:space="preserve">através 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ab/>
        <w:t xml:space="preserve">do 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ab/>
        <w:t xml:space="preserve">e-mail </w:t>
      </w:r>
      <w:r w:rsidR="00EE50C3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festivaldequadrilhasdeitaiba@gmail.com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, até às 23:59h do</w:t>
      </w:r>
      <w:r w:rsidR="00EE50C3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dia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</w:t>
      </w:r>
      <w:r w:rsidR="00EE50C3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09 de junho de 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2025.</w:t>
      </w:r>
    </w:p>
    <w:p w14:paraId="5FD4F6A4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0806E9D7" w14:textId="77777777" w:rsidR="00034EB5" w:rsidRPr="00034EB5" w:rsidRDefault="00034EB5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§ 1º - No ato da inscrição deverão ser apresentados:</w:t>
      </w:r>
    </w:p>
    <w:p w14:paraId="0C45A50A" w14:textId="77777777" w:rsidR="00034EB5" w:rsidRPr="00034EB5" w:rsidRDefault="00034EB5" w:rsidP="00034EB5">
      <w:pPr>
        <w:numPr>
          <w:ilvl w:val="0"/>
          <w:numId w:val="1"/>
        </w:numPr>
        <w:spacing w:after="3" w:line="250" w:lineRule="auto"/>
        <w:ind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Currículo da Quadrilha contendo histórico completo da </w:t>
      </w:r>
      <w:proofErr w:type="gramStart"/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mesma;–</w:t>
      </w:r>
      <w:proofErr w:type="gramEnd"/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Cópia do RG, CPF, comprovante de residência e telefones de dois representantes da Quadrilha Junina.</w:t>
      </w:r>
    </w:p>
    <w:p w14:paraId="66D9327E" w14:textId="77777777" w:rsidR="00034EB5" w:rsidRPr="00034EB5" w:rsidRDefault="00034EB5" w:rsidP="00034EB5">
      <w:pPr>
        <w:numPr>
          <w:ilvl w:val="0"/>
          <w:numId w:val="1"/>
        </w:numPr>
        <w:spacing w:after="3" w:line="250" w:lineRule="auto"/>
        <w:ind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Documento assinado, por todos os integrantes da Quadrilha </w:t>
      </w:r>
      <w:proofErr w:type="spellStart"/>
      <w:proofErr w:type="gramStart"/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Junina,delegando</w:t>
      </w:r>
      <w:proofErr w:type="spellEnd"/>
      <w:proofErr w:type="gramEnd"/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poderes a um representante (Pessoa Física ou Pessoa Jurídica), para receber o prêmio em dinheiro, além da documentação desse representante (cópia do RG, do CPF, do comprovante de residência, e da </w:t>
      </w:r>
      <w:proofErr w:type="spellStart"/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conta-corrente</w:t>
      </w:r>
      <w:proofErr w:type="spellEnd"/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bancária em nome do representante).</w:t>
      </w:r>
    </w:p>
    <w:p w14:paraId="3572FF04" w14:textId="77777777" w:rsidR="00034EB5" w:rsidRPr="00034EB5" w:rsidRDefault="00034EB5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IV– Resumo do Tema a ser apresentado.</w:t>
      </w:r>
    </w:p>
    <w:p w14:paraId="08F0F715" w14:textId="46351313" w:rsidR="00034EB5" w:rsidRPr="00034EB5" w:rsidRDefault="00034EB5" w:rsidP="00EE50C3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Declaração da participação de menores, com autorização dos pais, devidamente assinado (anexo I</w:t>
      </w:r>
      <w:proofErr w:type="gramStart"/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).Termo</w:t>
      </w:r>
      <w:proofErr w:type="gramEnd"/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de veracidade, devidamente assinado (anexo II)</w:t>
      </w:r>
    </w:p>
    <w:p w14:paraId="1F439468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7EA120F6" w14:textId="77777777" w:rsidR="00034EB5" w:rsidRPr="00034EB5" w:rsidRDefault="00034EB5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§ 2º – No caso </w:t>
      </w:r>
      <w:proofErr w:type="gramStart"/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da</w:t>
      </w:r>
      <w:proofErr w:type="gramEnd"/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Quadrilha Junina ser uma Pessoa Jurídica ou seu representante ser Pessoa Jurídica, deverá apresentar também</w:t>
      </w:r>
    </w:p>
    <w:p w14:paraId="067A6CA4" w14:textId="77777777" w:rsidR="00034EB5" w:rsidRPr="00034EB5" w:rsidRDefault="00034EB5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Certidões Negativas de Débitos do Município, do Estado e da União, INSS, FGTS, bem como Contrato Social ou Estatuto e Ata atualizada com a composição e mandato da Diretoria.</w:t>
      </w:r>
    </w:p>
    <w:p w14:paraId="21A67904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0A7D5317" w14:textId="77777777" w:rsidR="00034EB5" w:rsidRPr="00034EB5" w:rsidRDefault="00034EB5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§ 3º - Os Documentos exigidos nos incisos I, II, </w:t>
      </w:r>
      <w:proofErr w:type="gramStart"/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III,IV</w:t>
      </w:r>
      <w:proofErr w:type="gramEnd"/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,V,VI, deverão ser apresentados digitados e impressos, em caso de inscrições presenciais ou digitalizados em formato </w:t>
      </w:r>
      <w:proofErr w:type="spellStart"/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pdf</w:t>
      </w:r>
      <w:proofErr w:type="spellEnd"/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em caso de inscrições via e-mail, não sendo aceita documentação manuscrita.</w:t>
      </w:r>
    </w:p>
    <w:p w14:paraId="04E95B85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0768BFB5" w14:textId="77777777" w:rsidR="00034EB5" w:rsidRPr="00034EB5" w:rsidRDefault="00034EB5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§ 4º - A Quadrilha Junina que entregar sua documentação incompleta, terá o prazo de 03 (três) dias úteis para completá-la, sob pena de ter sua inscrição invalidada.</w:t>
      </w:r>
    </w:p>
    <w:p w14:paraId="588F33AE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08BE8B82" w14:textId="77777777" w:rsidR="00034EB5" w:rsidRPr="00034EB5" w:rsidRDefault="00034EB5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§ 5º - A inscrição somente será efetivada mediante a entrega da documentação completa solicitada neste Artigo.</w:t>
      </w:r>
    </w:p>
    <w:p w14:paraId="10FA9FEB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79D5BBDB" w14:textId="77777777" w:rsidR="00034EB5" w:rsidRPr="00034EB5" w:rsidRDefault="00034EB5" w:rsidP="00034EB5">
      <w:pPr>
        <w:keepNext/>
        <w:keepLines/>
        <w:spacing w:after="0"/>
        <w:ind w:left="-5" w:hanging="10"/>
        <w:outlineLvl w:val="0"/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CAPÍTULO IV DAS EXIBIÇÕES</w:t>
      </w:r>
    </w:p>
    <w:p w14:paraId="4FA77C8B" w14:textId="1AEE66A2" w:rsidR="004E5254" w:rsidRDefault="00034EB5" w:rsidP="004E5254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Artigo 4º - 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As apr</w:t>
      </w:r>
      <w:r w:rsidR="00EE50C3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esentações acontecerão no dia 28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de junho de 2025, </w:t>
      </w:r>
      <w:r w:rsidR="004E5254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na quadra da Escola Municipal Presidente Emílio Garrastazu Médice, a partir das 17:00 horas.</w:t>
      </w:r>
    </w:p>
    <w:p w14:paraId="3F499AE2" w14:textId="5F7CBE90" w:rsidR="00034EB5" w:rsidRPr="00034EB5" w:rsidRDefault="00034EB5" w:rsidP="004E5254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05C79EA1" w14:textId="72183F9E" w:rsidR="00034EB5" w:rsidRPr="00034EB5" w:rsidRDefault="00034EB5" w:rsidP="00034EB5">
      <w:pPr>
        <w:spacing w:after="5" w:line="247" w:lineRule="auto"/>
        <w:ind w:left="-5" w:right="-10" w:hanging="1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Artigo 5º - 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A ordem de apresentação, será determinada através de sorteio, realizado no dia </w:t>
      </w:r>
      <w:r w:rsidR="008960DD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17(dezessete) 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de junho de 2025, no prédio da </w:t>
      </w:r>
      <w:r w:rsidR="008960DD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SECRETARIA MUNICIPAL DE CULTURA, TURISMO E DESENVOLVIMENTO ECONÔMICO DE ITAÍBA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.</w:t>
      </w:r>
    </w:p>
    <w:p w14:paraId="561D47C0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2C0C096A" w14:textId="77777777" w:rsidR="008960DD" w:rsidRDefault="008960DD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</w:pPr>
    </w:p>
    <w:p w14:paraId="62F2D9E5" w14:textId="77777777" w:rsidR="008960DD" w:rsidRDefault="008960DD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</w:pPr>
    </w:p>
    <w:p w14:paraId="62C3A768" w14:textId="77777777" w:rsidR="008960DD" w:rsidRDefault="008960DD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</w:pPr>
    </w:p>
    <w:p w14:paraId="44E1ABAA" w14:textId="77777777" w:rsidR="008960DD" w:rsidRDefault="008960DD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</w:pPr>
    </w:p>
    <w:p w14:paraId="3C56729B" w14:textId="09CEC8AB" w:rsidR="00034EB5" w:rsidRPr="00034EB5" w:rsidRDefault="00034EB5" w:rsidP="00ED7514">
      <w:pPr>
        <w:spacing w:after="3" w:line="250" w:lineRule="auto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Artigo 6º - 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As Quadrilhas Juninas deverão estar no local da concentração, com todos os componentes, 30 (trinta) minutos antes do horário estabelecido na Programação, devendo apresentar-se à supervisão do Festival. Para cada minuto de atraso, será descontado 0,1(um décimo) na pontuação final da Quadrilha Junina.</w:t>
      </w:r>
    </w:p>
    <w:p w14:paraId="5B7786B0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1376FABD" w14:textId="77777777" w:rsidR="00034EB5" w:rsidRPr="00034EB5" w:rsidRDefault="00034EB5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Artigo 7º - 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As Quadrilhas Juninas terão 25 (vinte e cinco) minutos para sua apresentação, já incluída a encenação do casamento.</w:t>
      </w:r>
    </w:p>
    <w:p w14:paraId="567DCE3F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335E1975" w14:textId="77777777" w:rsidR="00034EB5" w:rsidRPr="00034EB5" w:rsidRDefault="00034EB5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Artigo 8º - 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Um </w:t>
      </w:r>
      <w:proofErr w:type="spellStart"/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cronometrista</w:t>
      </w:r>
      <w:proofErr w:type="spellEnd"/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, designado pela Coordenação do</w:t>
      </w:r>
    </w:p>
    <w:p w14:paraId="3C037DCA" w14:textId="77777777" w:rsidR="00034EB5" w:rsidRPr="00034EB5" w:rsidRDefault="00034EB5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Festival, marcará os horários da apresentação de cada Quadrilha Junina, preenchendo uma ficha contendo o horário do início e término de cada apresentação.</w:t>
      </w:r>
    </w:p>
    <w:p w14:paraId="6CFD7184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51F8CB90" w14:textId="74FB5F76" w:rsidR="00034EB5" w:rsidRPr="00034EB5" w:rsidRDefault="00034EB5" w:rsidP="008960DD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Artigo 9° - </w:t>
      </w:r>
      <w:r w:rsidR="008960DD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Nos casos em que ocorra atraso nos horários de apresentação das Quadrilhas Juninas, por culpa da Coordenação do Festival, seja qual razão for, fica assegurado o direito de apresentação seguindo a ordem previamente estabelecida.</w:t>
      </w:r>
    </w:p>
    <w:p w14:paraId="361E884A" w14:textId="2928C61C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4C5F4BAF" w14:textId="5E607C6A" w:rsidR="00034EB5" w:rsidRPr="00034EB5" w:rsidRDefault="00034EB5" w:rsidP="008960DD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Artigo 10 - </w:t>
      </w:r>
      <w:r w:rsidR="008960DD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Caso haja algum motivo que impossibilite a participação da Quadrilha Junina no Festival, esta deverá informar, por escrito, através de um representante legal, 24 (vinte e quatro) horas antes do dia da apresentação, podendo a sua vaga ser preenchida por outra concorrente que se encontra na lista de espera, conforme ordem de inscrição</w:t>
      </w:r>
      <w:r w:rsidR="008960DD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.</w:t>
      </w:r>
    </w:p>
    <w:p w14:paraId="7EE75961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0C5CD228" w14:textId="72FB1594" w:rsidR="00034EB5" w:rsidRPr="00034EB5" w:rsidRDefault="00034EB5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Artigo 11 - </w:t>
      </w:r>
      <w:r w:rsidR="008960DD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As Quadrilhas Juninas serão responsáveis pelas trilhas sonoras de suas apresentações, sendo necessário que compareçam ao local do Festival para testar o som, no horário de 14h00 às 17h00, no dia da apresentação</w:t>
      </w:r>
    </w:p>
    <w:p w14:paraId="5FF6FC01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212EAA67" w14:textId="7E60BF99" w:rsidR="00034EB5" w:rsidRPr="00034EB5" w:rsidRDefault="00034EB5" w:rsidP="008960DD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Artigo 12 -</w:t>
      </w:r>
      <w:r w:rsidR="008960DD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</w:t>
      </w:r>
      <w:r w:rsidR="008960DD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No caso </w:t>
      </w:r>
      <w:proofErr w:type="gramStart"/>
      <w:r w:rsidR="008960DD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da</w:t>
      </w:r>
      <w:proofErr w:type="gramEnd"/>
      <w:r w:rsidR="008960DD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Quadrilha Junina utilizar na sua apresentação música ao vivo, torna-se necessário comunicar no ato da inscrição.</w:t>
      </w:r>
    </w:p>
    <w:p w14:paraId="164BE472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099CDA56" w14:textId="62D30BEC" w:rsidR="00034EB5" w:rsidRPr="00034EB5" w:rsidRDefault="00034EB5" w:rsidP="008960DD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Artigo 13 -</w:t>
      </w: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r w:rsidR="008960DD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O não cumprimento pela Quadrilha Junina do estabelecido no artigo 12, isenta a Coordenação do Festival de qualquer falha que venha a ocorrer com a trilha sonora, no momento da apresentação.</w:t>
      </w:r>
    </w:p>
    <w:p w14:paraId="43A4EE69" w14:textId="77777777" w:rsidR="008960DD" w:rsidRDefault="008960DD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</w:pPr>
    </w:p>
    <w:p w14:paraId="143F2A1B" w14:textId="19CFE08A" w:rsidR="008960DD" w:rsidRPr="00034EB5" w:rsidRDefault="00034EB5" w:rsidP="008960DD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Artigo 14 </w:t>
      </w:r>
      <w:r w:rsidR="008960DD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–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</w:t>
      </w:r>
      <w:r w:rsidR="008960DD" w:rsidRPr="008960DD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A</w:t>
      </w:r>
      <w:r w:rsidR="008960DD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 </w:t>
      </w:r>
      <w:r w:rsidR="008960DD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SECRETARIA MUNICIPAL DE CULTURA, TURISMO E DESENVOLVIMENTO ECONÔMICO DE ITAÍBA</w:t>
      </w:r>
      <w:r w:rsidR="00501461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</w:t>
      </w:r>
      <w:r w:rsidR="008960DD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não se responsabiliza pelo pagamento dos cachês dos artistas que acompanham as Quadrilhas Juninas em suas apresentações ao vivo, cujo pagamento é obrigação exclusiva das Quadrilhas Juninas em questão.</w:t>
      </w:r>
    </w:p>
    <w:p w14:paraId="563F08C7" w14:textId="77777777" w:rsidR="008960DD" w:rsidRPr="00034EB5" w:rsidRDefault="008960DD" w:rsidP="008960DD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4B61123F" w14:textId="33448547" w:rsidR="008960DD" w:rsidRPr="00034EB5" w:rsidRDefault="00034EB5" w:rsidP="008960DD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Artigo 15 - </w:t>
      </w:r>
      <w:r w:rsidR="008960DD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Não será permitida, em nenhuma hipótese, a utilização de propaganda política que gerem impacto ambiental l negativo, ligados à jogos de azar e especulativos, que induzam ao preconceito racial e/ou de classe, com apelo/menção político-partidário, de cunho </w:t>
      </w:r>
      <w:proofErr w:type="spellStart"/>
      <w:proofErr w:type="gramStart"/>
      <w:r w:rsidR="008960DD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religioso,de</w:t>
      </w:r>
      <w:proofErr w:type="spellEnd"/>
      <w:proofErr w:type="gramEnd"/>
      <w:r w:rsidR="008960DD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natureza sectária, que infrinjam os princípios éticos, bem como de Ordem Pública.</w:t>
      </w:r>
    </w:p>
    <w:p w14:paraId="6605E715" w14:textId="77777777" w:rsidR="008960DD" w:rsidRPr="00034EB5" w:rsidRDefault="008960DD" w:rsidP="008960DD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01BCD091" w14:textId="021364B3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</w:p>
    <w:p w14:paraId="52782F40" w14:textId="77777777" w:rsidR="00ED7514" w:rsidRDefault="00ED7514" w:rsidP="00034EB5">
      <w:pPr>
        <w:keepNext/>
        <w:keepLines/>
        <w:spacing w:after="0"/>
        <w:ind w:left="-5" w:hanging="10"/>
        <w:outlineLvl w:val="0"/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</w:pPr>
    </w:p>
    <w:p w14:paraId="54A285CB" w14:textId="77777777" w:rsidR="00ED7514" w:rsidRDefault="00ED7514" w:rsidP="00034EB5">
      <w:pPr>
        <w:keepNext/>
        <w:keepLines/>
        <w:spacing w:after="0"/>
        <w:ind w:left="-5" w:hanging="10"/>
        <w:outlineLvl w:val="0"/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</w:pPr>
    </w:p>
    <w:p w14:paraId="0FFBF4A5" w14:textId="77777777" w:rsidR="00ED7514" w:rsidRDefault="00ED7514" w:rsidP="00034EB5">
      <w:pPr>
        <w:keepNext/>
        <w:keepLines/>
        <w:spacing w:after="0"/>
        <w:ind w:left="-5" w:hanging="10"/>
        <w:outlineLvl w:val="0"/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</w:pPr>
    </w:p>
    <w:p w14:paraId="2013DBFB" w14:textId="77777777" w:rsidR="00ED7514" w:rsidRDefault="00ED7514" w:rsidP="00034EB5">
      <w:pPr>
        <w:keepNext/>
        <w:keepLines/>
        <w:spacing w:after="0"/>
        <w:ind w:left="-5" w:hanging="10"/>
        <w:outlineLvl w:val="0"/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</w:pPr>
    </w:p>
    <w:p w14:paraId="439A05F2" w14:textId="4FE50594" w:rsidR="00034EB5" w:rsidRPr="00034EB5" w:rsidRDefault="00034EB5" w:rsidP="00034EB5">
      <w:pPr>
        <w:keepNext/>
        <w:keepLines/>
        <w:spacing w:after="0"/>
        <w:ind w:left="-5" w:hanging="10"/>
        <w:outlineLvl w:val="0"/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CAPÍTULO V DA SELEÇÃO</w:t>
      </w:r>
    </w:p>
    <w:p w14:paraId="15F44B2C" w14:textId="77777777" w:rsidR="008960DD" w:rsidRDefault="008960DD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</w:pPr>
    </w:p>
    <w:p w14:paraId="06E2E265" w14:textId="5FD45DD8" w:rsidR="00034EB5" w:rsidRPr="00034EB5" w:rsidRDefault="008960DD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Artigo 16</w:t>
      </w:r>
      <w:r w:rsidR="00034EB5"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 - </w:t>
      </w:r>
      <w:r w:rsidR="00034EB5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As Quadrilhas Juninas serão selecionadas através de seu portfólio artístico e escolhidas pela curadoria do festival, ligados à.</w:t>
      </w:r>
      <w:r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SECRETARIA MUNICIPAL DE CULTURA, TURISMO E DESENVOLVIMENTO ECONÔMICO DE ITAÍBA.</w:t>
      </w:r>
    </w:p>
    <w:p w14:paraId="49140020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1F55B7C0" w14:textId="77777777" w:rsidR="00034EB5" w:rsidRPr="00034EB5" w:rsidRDefault="00034EB5" w:rsidP="00034EB5">
      <w:pPr>
        <w:spacing w:after="0"/>
        <w:ind w:left="-5" w:hanging="1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CAPÍTULO VI</w:t>
      </w:r>
    </w:p>
    <w:p w14:paraId="3676F859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0D223FA2" w14:textId="77777777" w:rsidR="00034EB5" w:rsidRPr="00034EB5" w:rsidRDefault="00034EB5" w:rsidP="00034EB5">
      <w:pPr>
        <w:keepNext/>
        <w:keepLines/>
        <w:spacing w:after="0"/>
        <w:ind w:left="-5" w:hanging="10"/>
        <w:outlineLvl w:val="0"/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DA COMISSÃO JULGADORA E DO JULGAMENTO</w:t>
      </w:r>
    </w:p>
    <w:p w14:paraId="75EFE065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0E808BE3" w14:textId="356C27D9" w:rsidR="00034EB5" w:rsidRPr="00034EB5" w:rsidRDefault="008960DD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Artigo 17</w:t>
      </w:r>
      <w:r w:rsidR="00034EB5"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 - </w:t>
      </w:r>
      <w:r w:rsidR="00034EB5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Nas Eliminatórias a Comissão Julgadora será formada por 06(seis) jurados, onde cada um será responsável por um item de julgamento.</w:t>
      </w:r>
    </w:p>
    <w:p w14:paraId="74834D6B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6C3DE66C" w14:textId="19EFC199" w:rsidR="00034EB5" w:rsidRPr="00034EB5" w:rsidRDefault="008960DD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Artigo 18</w:t>
      </w:r>
      <w:r w:rsidR="00034EB5"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 - </w:t>
      </w:r>
      <w:r w:rsidR="00034EB5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O jurado deverá impreterivelmente julgar e justificar sua nota, de acordo com os critérios de julgamento estabelecidos.</w:t>
      </w:r>
    </w:p>
    <w:p w14:paraId="1DBDB473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11C052F5" w14:textId="77777777" w:rsidR="00034EB5" w:rsidRPr="00034EB5" w:rsidRDefault="00034EB5" w:rsidP="00034EB5">
      <w:pPr>
        <w:keepNext/>
        <w:keepLines/>
        <w:spacing w:after="0"/>
        <w:ind w:left="-5" w:hanging="10"/>
        <w:outlineLvl w:val="0"/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CAPÍTULO VII CRITÉRIOS DE JULGAMENTO</w:t>
      </w:r>
    </w:p>
    <w:p w14:paraId="1A3B36CE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6CB24058" w14:textId="06B5C170" w:rsidR="00034EB5" w:rsidRPr="00034EB5" w:rsidRDefault="008960DD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Artigo19</w:t>
      </w:r>
      <w:r w:rsidR="00034EB5"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 – </w:t>
      </w:r>
      <w:r w:rsidR="00034EB5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Os critérios considerados para o Julgamento das Quadrilhas Juninas serão os seguintes:</w:t>
      </w:r>
    </w:p>
    <w:p w14:paraId="0D5B6310" w14:textId="77777777" w:rsidR="00034EB5" w:rsidRPr="00034EB5" w:rsidRDefault="00034EB5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- CASAMENTO – A encenação deve seguir formato de teatro de rua, atentando para suas características, sendo objeto de julgamento o texto/roteiro, a interpretação e a encenação.</w:t>
      </w:r>
    </w:p>
    <w:p w14:paraId="05F4104B" w14:textId="77777777" w:rsidR="00034EB5" w:rsidRPr="00034EB5" w:rsidRDefault="00034EB5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– MARCADOR (A) – Pessoa que anima, lidera e comanda as danças e os dançarinos. Sendo observado pelo Jurado a dicção, o domínio de espaço e comunicação com os demais componentes da Quadrilha Junina e o público.</w:t>
      </w:r>
    </w:p>
    <w:p w14:paraId="7F21B88D" w14:textId="77777777" w:rsidR="00034EB5" w:rsidRPr="00034EB5" w:rsidRDefault="00034EB5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- COREOGRAFIA – A Quadrilha Junina é uma dança de pares, com características e coreografias próprias ligadas aos ritmos e a dança do Ciclo Junino. A coreografia é o conjunto de movimentos e a sequência deles compõe a dança. Devem, pois, ser consideradas as marcações e as estruturas básicas da Quadrilha Junina. – FIGURINO – Analisam-se a criatividade, a originalidade e a funcionalidade, em relação ao tema escolhido.</w:t>
      </w:r>
    </w:p>
    <w:p w14:paraId="4BB1F8FA" w14:textId="77777777" w:rsidR="00034EB5" w:rsidRPr="00034EB5" w:rsidRDefault="00034EB5" w:rsidP="00034EB5">
      <w:pPr>
        <w:numPr>
          <w:ilvl w:val="0"/>
          <w:numId w:val="2"/>
        </w:numPr>
        <w:spacing w:after="3" w:line="250" w:lineRule="auto"/>
        <w:ind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MÚSICA – Expressa o sentimento do Ciclo Junino e/ou do tema abordado.</w:t>
      </w:r>
    </w:p>
    <w:p w14:paraId="05A95D20" w14:textId="05CAABF9" w:rsidR="00034EB5" w:rsidRPr="00034EB5" w:rsidRDefault="00034EB5" w:rsidP="00034EB5">
      <w:pPr>
        <w:numPr>
          <w:ilvl w:val="0"/>
          <w:numId w:val="2"/>
        </w:numPr>
        <w:spacing w:after="3" w:line="250" w:lineRule="auto"/>
        <w:ind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TEMA – O Tema de uma Quadrilha Junina traduz-se num conjunto</w:t>
      </w:r>
      <w:r w:rsidR="008960DD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de ideias concretizadas na música, no figurino, na coreografia e nos adereços, submetendo-o a diferentes leituras e interpretações.</w:t>
      </w:r>
    </w:p>
    <w:p w14:paraId="4D6640FB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66D7CB67" w14:textId="77777777" w:rsidR="00034EB5" w:rsidRPr="00034EB5" w:rsidRDefault="00034EB5" w:rsidP="00034EB5">
      <w:pPr>
        <w:keepNext/>
        <w:keepLines/>
        <w:spacing w:after="0"/>
        <w:ind w:left="-5" w:hanging="10"/>
        <w:outlineLvl w:val="0"/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CAPÍTULO VIII DA APURAÇÃO</w:t>
      </w:r>
    </w:p>
    <w:p w14:paraId="7FA30FAC" w14:textId="2C3BAC51" w:rsidR="00034EB5" w:rsidRPr="00034EB5" w:rsidRDefault="008960DD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Artigo 20</w:t>
      </w:r>
      <w:r w:rsidR="00034EB5"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 – </w:t>
      </w:r>
      <w:r w:rsidR="00034EB5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A contagem dos votos da Final do Festival será realizada logo após apresentação da última Quadrilha Junina.</w:t>
      </w:r>
    </w:p>
    <w:p w14:paraId="2D9D30D9" w14:textId="0A0F6191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0267B5F3" w14:textId="6B7E65E2" w:rsidR="00034EB5" w:rsidRPr="00034EB5" w:rsidRDefault="008960DD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Artigo 21</w:t>
      </w:r>
      <w:r w:rsidR="00034EB5"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 – </w:t>
      </w:r>
      <w:r w:rsidR="00034EB5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O critério de desempate no resultado geral será a maior nota obtida</w:t>
      </w:r>
      <w:r w:rsidR="00974247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no critério de julgamento COREOGRAFIA.</w:t>
      </w:r>
    </w:p>
    <w:p w14:paraId="34D7AEFA" w14:textId="77777777" w:rsidR="00ED7514" w:rsidRDefault="00ED7514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</w:p>
    <w:p w14:paraId="7C40B3E9" w14:textId="77777777" w:rsidR="00ED7514" w:rsidRDefault="00ED7514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</w:p>
    <w:p w14:paraId="79D75178" w14:textId="5CF50E67" w:rsidR="00ED7514" w:rsidRDefault="00ED7514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</w:p>
    <w:p w14:paraId="40366DCB" w14:textId="031EDF90" w:rsidR="00ED7514" w:rsidRDefault="00ED7514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</w:p>
    <w:p w14:paraId="5273507B" w14:textId="77777777" w:rsidR="00ED7514" w:rsidRDefault="00ED7514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</w:p>
    <w:p w14:paraId="7D89070E" w14:textId="77777777" w:rsidR="00974247" w:rsidRDefault="00974247" w:rsidP="00ED7514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</w:p>
    <w:p w14:paraId="4CE0DDA2" w14:textId="6B17724E" w:rsidR="00ED7514" w:rsidRDefault="00034EB5" w:rsidP="00ED7514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Marcador;</w:t>
      </w:r>
    </w:p>
    <w:p w14:paraId="230F590D" w14:textId="15A3EDA7" w:rsidR="00034EB5" w:rsidRPr="00034EB5" w:rsidRDefault="00034EB5" w:rsidP="00034EB5">
      <w:pPr>
        <w:spacing w:after="5" w:line="247" w:lineRule="auto"/>
        <w:ind w:left="-5" w:right="3145" w:hanging="1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Desenvolvimento do Tema; Trilha Musical; Figurino.</w:t>
      </w:r>
    </w:p>
    <w:p w14:paraId="1ED815A7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62C3578C" w14:textId="24A1312A" w:rsidR="00034EB5" w:rsidRPr="00034EB5" w:rsidRDefault="008960DD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Artigo 2</w:t>
      </w:r>
      <w:r w:rsidR="00ED7514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2</w:t>
      </w:r>
      <w:r w:rsidR="00034EB5"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 – </w:t>
      </w:r>
      <w:r w:rsidR="00034EB5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Persistindo o empate a Quadrilha Junina mais antiga será confirmada como vencedora do Festival.</w:t>
      </w:r>
    </w:p>
    <w:p w14:paraId="7B027251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27E8932D" w14:textId="77777777" w:rsidR="00034EB5" w:rsidRPr="00034EB5" w:rsidRDefault="00034EB5" w:rsidP="00034EB5">
      <w:pPr>
        <w:keepNext/>
        <w:keepLines/>
        <w:spacing w:after="0"/>
        <w:ind w:left="-5" w:hanging="10"/>
        <w:outlineLvl w:val="0"/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CAPÍTULO IX A PREMIAÇÃO</w:t>
      </w:r>
    </w:p>
    <w:p w14:paraId="2062E1AB" w14:textId="77EDB313" w:rsidR="00034EB5" w:rsidRPr="00034EB5" w:rsidRDefault="00ED7514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Artigo 23</w:t>
      </w:r>
      <w:r w:rsidR="00034EB5"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 - </w:t>
      </w:r>
      <w:r w:rsidR="00034EB5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Para as Quadrilhas Juninas com maiores pontuações receberão: 1º LUGAR </w:t>
      </w:r>
      <w:r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R$3.000,00 (três mil reais), 2º LUGAR R$2.000,00 (dois</w:t>
      </w:r>
      <w:r w:rsidR="00034EB5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mil reais), 3º LUGAR R$1.500</w:t>
      </w:r>
      <w:r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,00 (</w:t>
      </w:r>
      <w:proofErr w:type="gramStart"/>
      <w:r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um mil e quinhentos reais</w:t>
      </w:r>
      <w:proofErr w:type="gramEnd"/>
      <w:r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), 4º LUGAR 1.000,00 (um mil reais).</w:t>
      </w:r>
      <w:r w:rsidR="005655BD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Que serão pagos após o resultado final.</w:t>
      </w:r>
    </w:p>
    <w:p w14:paraId="0C781911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766660A3" w14:textId="64B76D15" w:rsidR="00034EB5" w:rsidRPr="00034EB5" w:rsidRDefault="00ED7514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Artigo 24</w:t>
      </w:r>
      <w:r w:rsidR="00034EB5"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 - </w:t>
      </w:r>
      <w:r w:rsidR="00034EB5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Serão entregues troféus como participação para todas as Quadrilhas Juninas do Festival.</w:t>
      </w:r>
    </w:p>
    <w:p w14:paraId="509647A6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6995C401" w14:textId="77777777" w:rsidR="00034EB5" w:rsidRPr="00034EB5" w:rsidRDefault="00034EB5" w:rsidP="00034EB5">
      <w:pPr>
        <w:keepNext/>
        <w:keepLines/>
        <w:spacing w:after="0"/>
        <w:ind w:left="-5" w:hanging="10"/>
        <w:outlineLvl w:val="0"/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CAPÍTULO X DOS RECURSOS</w:t>
      </w:r>
    </w:p>
    <w:p w14:paraId="40A31A87" w14:textId="77777777" w:rsidR="00ED7514" w:rsidRDefault="00ED7514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</w:pPr>
    </w:p>
    <w:p w14:paraId="318D419E" w14:textId="5ACE6474" w:rsidR="00034EB5" w:rsidRPr="00034EB5" w:rsidRDefault="00ED7514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Artigo 25</w:t>
      </w:r>
      <w:r w:rsidR="00034EB5"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 - </w:t>
      </w:r>
      <w:r w:rsidR="00034EB5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Do resultado do Festival ou de eventuais descumprimentos do presente Regulamento,</w:t>
      </w:r>
    </w:p>
    <w:p w14:paraId="131B096B" w14:textId="020C119A" w:rsidR="00034EB5" w:rsidRPr="00034EB5" w:rsidRDefault="00034EB5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proofErr w:type="gramStart"/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qualquer</w:t>
      </w:r>
      <w:proofErr w:type="gramEnd"/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Quadrilha Juni</w:t>
      </w:r>
      <w:r w:rsidR="00ED7514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na concorrente poderá recorrer à</w:t>
      </w:r>
      <w:r w:rsidR="00ED7514" w:rsidRPr="00ED7514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</w:t>
      </w:r>
      <w:r w:rsidR="00ED7514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SECRETARIA MUNICIPAL DE CULTURA, TURISMO E DESENVOLVIMENTO ECONÔMICO DE ITAÍBA </w:t>
      </w:r>
      <w:r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, através da Curadoria do Festival, no prazo improrrogável de 03 (três) dias úteis, a contar da divulgação oficial do resultado final do Festival, o qual deverá ser devidamente fundamentado, acompanhado de provas concernentes ao(s) fato(s) alegado(s).</w:t>
      </w:r>
    </w:p>
    <w:p w14:paraId="0F44F822" w14:textId="0D724C9E" w:rsidR="00034EB5" w:rsidRDefault="00034EB5" w:rsidP="00034EB5">
      <w:pPr>
        <w:spacing w:after="0"/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63EFF4E9" w14:textId="3FBF37F1" w:rsidR="00034EB5" w:rsidRPr="00034EB5" w:rsidRDefault="00ED7514" w:rsidP="00ED7514">
      <w:pPr>
        <w:spacing w:after="3" w:line="250" w:lineRule="auto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Artigo 26</w:t>
      </w:r>
      <w:r w:rsidR="00034EB5"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 - </w:t>
      </w:r>
      <w:r w:rsidR="00034EB5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O recurso ficará limitado aos elementos extrínsecos relativos aos itens descritos neste Regulamento, sendo vedada a Quadrilha recorrente se insurgir contra critérios de apreciação sobre a qualidade estética de análise, que dependa da observação subjetiva dos membros da comissão.</w:t>
      </w:r>
    </w:p>
    <w:p w14:paraId="07937034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3E444166" w14:textId="77777777" w:rsidR="00034EB5" w:rsidRPr="00034EB5" w:rsidRDefault="00034EB5" w:rsidP="00034EB5">
      <w:pPr>
        <w:spacing w:after="0"/>
        <w:ind w:left="-5" w:hanging="1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CAPÍTULO XI</w:t>
      </w:r>
    </w:p>
    <w:p w14:paraId="5B8DBCF8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67976AE8" w14:textId="77777777" w:rsidR="00034EB5" w:rsidRPr="00034EB5" w:rsidRDefault="00034EB5" w:rsidP="00034EB5">
      <w:pPr>
        <w:keepNext/>
        <w:keepLines/>
        <w:spacing w:after="0"/>
        <w:ind w:left="-5" w:hanging="10"/>
        <w:outlineLvl w:val="0"/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DAS DISPOSIÇÕES GERAIS</w:t>
      </w:r>
    </w:p>
    <w:p w14:paraId="36ED26F1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42FBAB2A" w14:textId="57DD71DC" w:rsidR="00034EB5" w:rsidRPr="00034EB5" w:rsidRDefault="00ED7514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Artigo 27</w:t>
      </w:r>
      <w:r w:rsidR="00034EB5"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 – </w:t>
      </w:r>
      <w:r w:rsidR="00034EB5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É proibido componente da Quadrilha Junina perturbar a ordem dentro ou fora da área do Arraial ou diante de outra concorrente, mediante o comportamento consubstanciado em atos de violência, grosserias, </w:t>
      </w:r>
      <w:proofErr w:type="spellStart"/>
      <w:r w:rsidR="00034EB5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proferição</w:t>
      </w:r>
      <w:proofErr w:type="spellEnd"/>
      <w:r w:rsidR="00034EB5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de palavrões, gestos obscenos e uso de preconceito. Tal infração acarretará na perda da premiação, mesmo que o resultado do Festival já tenha sido divulgado.</w:t>
      </w:r>
    </w:p>
    <w:p w14:paraId="4BE24C43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439496A8" w14:textId="0A33D9BC" w:rsidR="00034EB5" w:rsidRPr="00034EB5" w:rsidRDefault="00ED7514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Artigo 28</w:t>
      </w:r>
      <w:r w:rsidR="00034EB5"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 - </w:t>
      </w:r>
      <w:r w:rsidR="00034EB5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Por medida de segurança, fica proibido, terminantemente, a utilização de fogos sinalizadores (exceto traque de massa), objetos cortantes (armas brancas, garrafas, etc.) ou de qualquer produto que possa ameaçar a segurança dos participantes do evento.</w:t>
      </w:r>
    </w:p>
    <w:p w14:paraId="36648F96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7BEE5347" w14:textId="77777777" w:rsidR="005655BD" w:rsidRDefault="005655BD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</w:pPr>
    </w:p>
    <w:p w14:paraId="24A35BE7" w14:textId="77777777" w:rsidR="005655BD" w:rsidRDefault="005655BD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</w:pPr>
    </w:p>
    <w:p w14:paraId="458FF6AF" w14:textId="77777777" w:rsidR="005655BD" w:rsidRDefault="005655BD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</w:pPr>
    </w:p>
    <w:p w14:paraId="344CC226" w14:textId="77777777" w:rsidR="005655BD" w:rsidRDefault="005655BD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</w:pPr>
    </w:p>
    <w:p w14:paraId="2B24DB10" w14:textId="77777777" w:rsidR="005655BD" w:rsidRDefault="005655BD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</w:pPr>
    </w:p>
    <w:p w14:paraId="4AE53E31" w14:textId="7FC1068A" w:rsidR="00034EB5" w:rsidRPr="00034EB5" w:rsidRDefault="00ED7514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Artigo 29</w:t>
      </w:r>
      <w:r w:rsidR="00034EB5"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- </w:t>
      </w:r>
      <w:r w:rsidR="00034EB5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À Coordenação é conferido o direito de alterar ou acrescentar medidas que se fizerem necessárias ao bom andamento do Festival, mediante uma discussão democrática.</w:t>
      </w:r>
    </w:p>
    <w:p w14:paraId="578FA954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3D5FD8F4" w14:textId="09BD1E0C" w:rsidR="00034EB5" w:rsidRPr="00034EB5" w:rsidRDefault="00ED7514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Artigo 30</w:t>
      </w:r>
      <w:r w:rsidR="00034EB5"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 - </w:t>
      </w:r>
      <w:r w:rsidR="00034EB5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As Quadrilhas Juninas inscritas que não comparecerem, serão impedidas de participar no ano seguinte, caso sua justificativa não seja aceita pela Coordenação do Festival.</w:t>
      </w:r>
    </w:p>
    <w:p w14:paraId="2112CF86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240B881D" w14:textId="268FD80C" w:rsidR="00034EB5" w:rsidRPr="00034EB5" w:rsidRDefault="00ED7514" w:rsidP="00ED7514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Artigo 31</w:t>
      </w:r>
      <w:r w:rsidR="00034EB5"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 - </w:t>
      </w:r>
      <w:r w:rsidR="00034EB5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Ao se inscreverem, todos os inscritos estão sujeitos às regras e condições estabelecidas neste regulamento. Desta maneira, os participantes, no ato de sua inscrição, aderem a todas as disposições declarando que LEU, COMPREENDEU, TEM TOTAL CIÊNCIA E</w:t>
      </w:r>
      <w:r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</w:t>
      </w:r>
      <w:r w:rsidR="00034EB5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ACEITA, irrestrita e totalmente, todos os itens deste Regulamento. Os inscritos declaram também que consentem no uso de seus dados pessoais, nos termos da Lei 13.709/18 (Lei Geral de Proteção de Dados), bem como, os direitos da utilização da imagem dos participantes do Festival, para fins promocionais e publicitários, serão de uso excl</w:t>
      </w:r>
      <w:r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usivo da Prefeitura de Itaíba</w:t>
      </w:r>
      <w:r w:rsidR="00034EB5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, através da</w:t>
      </w:r>
      <w:r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SECRETARIA MUNICIPAL DE CULTURA, TURISMO E DESENVOLVIMENTO ECONÔMICO DE ITAÍBA</w:t>
      </w:r>
      <w:r w:rsidR="00034EB5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, sem nenhum ônus, para fins de divulgação.</w:t>
      </w:r>
    </w:p>
    <w:p w14:paraId="69717CB3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41C9D9C3" w14:textId="5D284887" w:rsidR="00034EB5" w:rsidRPr="00034EB5" w:rsidRDefault="00ED7514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Artigo 32</w:t>
      </w:r>
      <w:r w:rsidR="00034EB5" w:rsidRPr="00034EB5"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 xml:space="preserve"> - </w:t>
      </w:r>
      <w:r w:rsidR="00034EB5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Os casos omissos serão resolvidos pela Coordenação do Festival, através de sua Curadoria.</w:t>
      </w:r>
    </w:p>
    <w:p w14:paraId="77B3D58B" w14:textId="77777777" w:rsidR="00034EB5" w:rsidRPr="00034EB5" w:rsidRDefault="00034EB5" w:rsidP="00034EB5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49142F2E" w14:textId="3F774809" w:rsidR="00034EB5" w:rsidRPr="00034EB5" w:rsidRDefault="00ED7514" w:rsidP="00034EB5">
      <w:pPr>
        <w:spacing w:after="3" w:line="25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>Itaíba, 27</w:t>
      </w:r>
      <w:r w:rsidR="00034EB5" w:rsidRPr="00034EB5"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  <w:t xml:space="preserve"> de maio de 2025.</w:t>
      </w:r>
    </w:p>
    <w:p w14:paraId="4F4893CC" w14:textId="77777777" w:rsidR="00ED7514" w:rsidRDefault="00ED7514" w:rsidP="00ED7514">
      <w:pPr>
        <w:spacing w:after="0"/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</w:pPr>
    </w:p>
    <w:p w14:paraId="37F6E0EE" w14:textId="1A086648" w:rsidR="00034EB5" w:rsidRDefault="00034EB5" w:rsidP="00ED7514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212311E5" w14:textId="18B2C998" w:rsidR="00ED7514" w:rsidRPr="00034EB5" w:rsidRDefault="00ED7514" w:rsidP="00ED7514">
      <w:pPr>
        <w:spacing w:after="0"/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i/>
          <w:color w:val="000000"/>
          <w:kern w:val="0"/>
          <w:lang w:eastAsia="pt-BR"/>
          <w14:ligatures w14:val="none"/>
        </w:rPr>
        <w:t>ARNON VIEIRA RAMOS LEITE</w:t>
      </w:r>
    </w:p>
    <w:p w14:paraId="151FDE75" w14:textId="06CAD3FF" w:rsidR="00034EB5" w:rsidRPr="00034EB5" w:rsidRDefault="00ED7514" w:rsidP="00034EB5">
      <w:pPr>
        <w:spacing w:after="0"/>
        <w:ind w:left="-5" w:hanging="1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Secretário de C</w:t>
      </w:r>
      <w:r w:rsidR="00034EB5"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ultura</w:t>
      </w:r>
      <w:r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, Turismo, Eventos e Desenvolvimento Econômico</w:t>
      </w:r>
    </w:p>
    <w:p w14:paraId="1097D222" w14:textId="5F2142B1" w:rsidR="00034EB5" w:rsidRPr="00034EB5" w:rsidRDefault="00034EB5" w:rsidP="00ED7514">
      <w:pPr>
        <w:spacing w:after="0"/>
        <w:rPr>
          <w:rFonts w:ascii="Times New Roman" w:eastAsia="Times New Roman" w:hAnsi="Times New Roman" w:cs="Times New Roman"/>
          <w:i/>
          <w:color w:val="000000"/>
          <w:kern w:val="0"/>
          <w:lang w:eastAsia="pt-BR"/>
          <w14:ligatures w14:val="none"/>
        </w:rPr>
      </w:pPr>
      <w:r w:rsidRPr="00034EB5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</w:p>
    <w:p w14:paraId="337DFDBE" w14:textId="60BB9B10" w:rsidR="00603302" w:rsidRPr="00034EB5" w:rsidRDefault="00603302" w:rsidP="00034EB5">
      <w:pPr>
        <w:jc w:val="both"/>
        <w:rPr>
          <w:b/>
        </w:rPr>
      </w:pPr>
    </w:p>
    <w:sectPr w:rsidR="00603302" w:rsidRPr="00034EB5" w:rsidSect="0031359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27" w:right="1701" w:bottom="1417" w:left="1701" w:header="568" w:footer="13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4E4C5A" w14:textId="77777777" w:rsidR="00F53892" w:rsidRDefault="00F53892" w:rsidP="005025E3">
      <w:pPr>
        <w:spacing w:after="0" w:line="240" w:lineRule="auto"/>
      </w:pPr>
      <w:r>
        <w:separator/>
      </w:r>
    </w:p>
  </w:endnote>
  <w:endnote w:type="continuationSeparator" w:id="0">
    <w:p w14:paraId="6B74784A" w14:textId="77777777" w:rsidR="00F53892" w:rsidRDefault="00F53892" w:rsidP="00502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3F342E" w14:textId="77777777" w:rsidR="002546EE" w:rsidRDefault="002546E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66DCEA" w14:textId="0D53D82D" w:rsidR="005025E3" w:rsidRDefault="002546EE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A9E1BCD" wp14:editId="23AF9D58">
              <wp:simplePos x="0" y="0"/>
              <wp:positionH relativeFrom="column">
                <wp:posOffset>-679450</wp:posOffset>
              </wp:positionH>
              <wp:positionV relativeFrom="paragraph">
                <wp:posOffset>35560</wp:posOffset>
              </wp:positionV>
              <wp:extent cx="4322618" cy="791571"/>
              <wp:effectExtent l="0" t="0" r="1905" b="8890"/>
              <wp:wrapNone/>
              <wp:docPr id="75" name="Caixa de Texto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2618" cy="79157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0B88DDD" w14:textId="1C135A8A" w:rsidR="005025E3" w:rsidRPr="005025E3" w:rsidRDefault="004F5D1A" w:rsidP="005025E3">
                          <w:pPr>
                            <w:spacing w:after="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Praça Coronel Francisco Martins</w:t>
                          </w:r>
                          <w:r w:rsidR="005025E3" w:rsidRPr="005025E3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, s/n</w:t>
                          </w:r>
                        </w:p>
                        <w:p w14:paraId="4A0FBCEC" w14:textId="151E92BE" w:rsidR="005025E3" w:rsidRDefault="005025E3" w:rsidP="005025E3">
                          <w:pPr>
                            <w:spacing w:after="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5025E3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Centro – Itaíba-PE – CEP: 56550-000</w:t>
                          </w:r>
                        </w:p>
                        <w:p w14:paraId="3D1C3609" w14:textId="60BF349E" w:rsidR="000964A3" w:rsidRPr="005025E3" w:rsidRDefault="000964A3" w:rsidP="005025E3">
                          <w:pPr>
                            <w:spacing w:after="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CNPJ: </w:t>
                          </w:r>
                          <w:r w:rsidR="00B555D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11.</w:t>
                          </w:r>
                          <w:r w:rsidR="004F5D1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286.382/0001-88</w:t>
                          </w:r>
                          <w:r w:rsidR="002546E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9E1BCD" id="_x0000_t202" coordsize="21600,21600" o:spt="202" path="m,l,21600r21600,l21600,xe">
              <v:stroke joinstyle="miter"/>
              <v:path gradientshapeok="t" o:connecttype="rect"/>
            </v:shapetype>
            <v:shape id="Caixa de Texto 75" o:spid="_x0000_s1026" type="#_x0000_t202" style="position:absolute;margin-left:-53.5pt;margin-top:2.8pt;width:340.35pt;height:6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" fillcolor="white [3201]" stroked="f" strokeweight=".5pt">
              <v:textbox>
                <w:txbxContent>
                  <w:p w14:paraId="70B88DDD" w14:textId="1C135A8A" w:rsidR="005025E3" w:rsidRPr="005025E3" w:rsidRDefault="004F5D1A" w:rsidP="005025E3">
                    <w:pPr>
                      <w:spacing w:after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Praça Coronel Francisco Martins</w:t>
                    </w:r>
                    <w:r w:rsidR="005025E3" w:rsidRPr="005025E3">
                      <w:rPr>
                        <w:rFonts w:ascii="Arial" w:hAnsi="Arial" w:cs="Arial"/>
                        <w:sz w:val="20"/>
                        <w:szCs w:val="20"/>
                      </w:rPr>
                      <w:t>, s/n</w:t>
                    </w:r>
                  </w:p>
                  <w:p w14:paraId="4A0FBCEC" w14:textId="151E92BE" w:rsidR="005025E3" w:rsidRDefault="005025E3" w:rsidP="005025E3">
                    <w:pPr>
                      <w:spacing w:after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5025E3">
                      <w:rPr>
                        <w:rFonts w:ascii="Arial" w:hAnsi="Arial" w:cs="Arial"/>
                        <w:sz w:val="20"/>
                        <w:szCs w:val="20"/>
                      </w:rPr>
                      <w:t>Centro – Itaíba-PE – CEP: 56550-000</w:t>
                    </w:r>
                  </w:p>
                  <w:p w14:paraId="3D1C3609" w14:textId="60BF349E" w:rsidR="000964A3" w:rsidRPr="005025E3" w:rsidRDefault="000964A3" w:rsidP="005025E3">
                    <w:pPr>
                      <w:spacing w:after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CNPJ: </w:t>
                    </w:r>
                    <w:r w:rsidR="00B555DC">
                      <w:rPr>
                        <w:rFonts w:ascii="Arial" w:hAnsi="Arial" w:cs="Arial"/>
                        <w:sz w:val="20"/>
                        <w:szCs w:val="20"/>
                      </w:rPr>
                      <w:t>11.</w:t>
                    </w:r>
                    <w:r w:rsidR="004F5D1A">
                      <w:rPr>
                        <w:rFonts w:ascii="Arial" w:hAnsi="Arial" w:cs="Arial"/>
                        <w:sz w:val="20"/>
                        <w:szCs w:val="20"/>
                      </w:rPr>
                      <w:t>286.382/0001-88</w:t>
                    </w:r>
                    <w:r w:rsidR="002546EE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  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081D38E" wp14:editId="71A414B2">
              <wp:simplePos x="0" y="0"/>
              <wp:positionH relativeFrom="column">
                <wp:posOffset>3234690</wp:posOffset>
              </wp:positionH>
              <wp:positionV relativeFrom="paragraph">
                <wp:posOffset>78740</wp:posOffset>
              </wp:positionV>
              <wp:extent cx="2971800" cy="1404620"/>
              <wp:effectExtent l="0" t="0" r="19050" b="1333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7DE3EE" w14:textId="44AEEBF1" w:rsidR="002546EE" w:rsidRDefault="002546EE">
                          <w:r w:rsidRPr="002546EE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3267CB6" wp14:editId="160D48FB">
                                <wp:extent cx="2628900" cy="781050"/>
                                <wp:effectExtent l="0" t="0" r="0" b="0"/>
                                <wp:docPr id="19" name="Imagem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30768" cy="7816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081D38E" id="Caixa de Texto 2" o:spid="_x0000_s1027" type="#_x0000_t202" style="position:absolute;margin-left:254.7pt;margin-top:6.2pt;width:234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" strokecolor="white [3212]">
              <v:textbox style="mso-fit-shape-to-text:t">
                <w:txbxContent>
                  <w:p w14:paraId="467DE3EE" w14:textId="44AEEBF1" w:rsidR="002546EE" w:rsidRDefault="002546EE">
                    <w:r w:rsidRPr="002546EE">
                      <w:rPr>
                        <w:noProof/>
                        <w:lang w:eastAsia="pt-BR"/>
                      </w:rPr>
                      <w:drawing>
                        <wp:inline distT="0" distB="0" distL="0" distR="0" wp14:anchorId="13267CB6" wp14:editId="160D48FB">
                          <wp:extent cx="2628900" cy="781050"/>
                          <wp:effectExtent l="0" t="0" r="0" b="0"/>
                          <wp:docPr id="19" name="Imagem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30768" cy="7816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025E3"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3423BB2" wp14:editId="3FA32744">
          <wp:simplePos x="0" y="0"/>
          <wp:positionH relativeFrom="column">
            <wp:posOffset>-1306260</wp:posOffset>
          </wp:positionH>
          <wp:positionV relativeFrom="paragraph">
            <wp:posOffset>-152202</wp:posOffset>
          </wp:positionV>
          <wp:extent cx="8015647" cy="90487"/>
          <wp:effectExtent l="0" t="0" r="0" b="508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m 3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5647" cy="90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3A59">
      <w:t xml:space="preserve">                                                                                       </w:t>
    </w:r>
    <w:r>
      <w:t xml:space="preserve">                                         </w:t>
    </w:r>
    <w:r>
      <w:rPr>
        <w:noProof/>
        <w:lang w:eastAsia="pt-BR"/>
      </w:rPr>
      <w:t xml:space="preserve">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EE997A" w14:textId="77777777" w:rsidR="002546EE" w:rsidRDefault="002546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BE85A8" w14:textId="77777777" w:rsidR="00F53892" w:rsidRDefault="00F53892" w:rsidP="005025E3">
      <w:pPr>
        <w:spacing w:after="0" w:line="240" w:lineRule="auto"/>
      </w:pPr>
      <w:r>
        <w:separator/>
      </w:r>
    </w:p>
  </w:footnote>
  <w:footnote w:type="continuationSeparator" w:id="0">
    <w:p w14:paraId="4349CB75" w14:textId="77777777" w:rsidR="00F53892" w:rsidRDefault="00F53892" w:rsidP="005025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1DE93E" w14:textId="77777777" w:rsidR="002546EE" w:rsidRDefault="002546E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37E3B8" w14:textId="117EEF6C" w:rsidR="005025E3" w:rsidRPr="000964A3" w:rsidRDefault="000964A3" w:rsidP="005025E3">
    <w:pPr>
      <w:pStyle w:val="Cabealho"/>
      <w:jc w:val="center"/>
      <w:rPr>
        <w:rFonts w:ascii="Arial" w:hAnsi="Arial" w:cs="Arial"/>
        <w:b/>
        <w:bCs/>
        <w:sz w:val="40"/>
        <w:szCs w:val="40"/>
      </w:rPr>
    </w:pPr>
    <w:r>
      <w:rPr>
        <w:b/>
        <w:bCs/>
        <w:noProof/>
        <w:sz w:val="40"/>
        <w:szCs w:val="40"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DB3CBD0" wp14:editId="441A00D2">
              <wp:simplePos x="0" y="0"/>
              <wp:positionH relativeFrom="page">
                <wp:posOffset>-453542</wp:posOffset>
              </wp:positionH>
              <wp:positionV relativeFrom="paragraph">
                <wp:posOffset>-594766</wp:posOffset>
              </wp:positionV>
              <wp:extent cx="8492642" cy="450011"/>
              <wp:effectExtent l="0" t="0" r="3810" b="7620"/>
              <wp:wrapNone/>
              <wp:docPr id="83" name="Retângulo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92642" cy="450011"/>
                      </a:xfrm>
                      <a:prstGeom prst="rect">
                        <a:avLst/>
                      </a:prstGeom>
                      <a:solidFill>
                        <a:srgbClr val="209D0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<w:pict>
            <v:rect w14:anchorId="6AB2FF66" id="Retângulo 83" o:spid="_x0000_s1026" style="position:absolute;margin-left:-35.7pt;margin-top:-46.85pt;width:668.7pt;height:35.4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" fillcolor="#209d0c" stroked="f" strokeweight="1pt">
              <w10:wrap anchorx="page"/>
            </v:rect>
          </w:pict>
        </mc:Fallback>
      </mc:AlternateContent>
    </w:r>
    <w:r w:rsidR="005025E3">
      <w:rPr>
        <w:b/>
        <w:bCs/>
        <w:noProof/>
        <w:sz w:val="40"/>
        <w:szCs w:val="40"/>
        <w:lang w:eastAsia="pt-BR"/>
      </w:rPr>
      <w:drawing>
        <wp:anchor distT="0" distB="0" distL="114300" distR="114300" simplePos="0" relativeHeight="251658239" behindDoc="1" locked="0" layoutInCell="1" allowOverlap="1" wp14:anchorId="0D406310" wp14:editId="70C8FAC0">
          <wp:simplePos x="0" y="0"/>
          <wp:positionH relativeFrom="column">
            <wp:posOffset>-3553000</wp:posOffset>
          </wp:positionH>
          <wp:positionV relativeFrom="paragraph">
            <wp:posOffset>359410</wp:posOffset>
          </wp:positionV>
          <wp:extent cx="8562109" cy="9040796"/>
          <wp:effectExtent l="0" t="0" r="0" b="8255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m 82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62109" cy="9040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25E3">
      <w:rPr>
        <w:b/>
        <w:bCs/>
        <w:sz w:val="40"/>
        <w:szCs w:val="40"/>
      </w:rPr>
      <w:br/>
    </w:r>
    <w:r w:rsidR="005025E3" w:rsidRPr="000964A3">
      <w:rPr>
        <w:rFonts w:ascii="Arial" w:hAnsi="Arial" w:cs="Arial"/>
        <w:b/>
        <w:bCs/>
        <w:noProof/>
        <w:sz w:val="32"/>
        <w:szCs w:val="32"/>
        <w:lang w:eastAsia="pt-BR"/>
      </w:rPr>
      <w:drawing>
        <wp:anchor distT="0" distB="0" distL="114300" distR="114300" simplePos="0" relativeHeight="251659264" behindDoc="1" locked="0" layoutInCell="1" allowOverlap="1" wp14:anchorId="4446E686" wp14:editId="02F907EF">
          <wp:simplePos x="0" y="0"/>
          <wp:positionH relativeFrom="margin">
            <wp:posOffset>-656580</wp:posOffset>
          </wp:positionH>
          <wp:positionV relativeFrom="paragraph">
            <wp:posOffset>-67291</wp:posOffset>
          </wp:positionV>
          <wp:extent cx="1323833" cy="1359069"/>
          <wp:effectExtent l="0" t="0" r="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833" cy="13590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25E3" w:rsidRPr="000964A3">
      <w:rPr>
        <w:rFonts w:ascii="Arial" w:hAnsi="Arial" w:cs="Arial"/>
        <w:b/>
        <w:bCs/>
        <w:sz w:val="32"/>
        <w:szCs w:val="32"/>
      </w:rPr>
      <w:t>PREFEITURA MUNICIPAL DE ITAÍBA</w:t>
    </w:r>
  </w:p>
  <w:p w14:paraId="59890671" w14:textId="04B05AC3" w:rsidR="000964A3" w:rsidRPr="00B37D9C" w:rsidRDefault="00E63A59" w:rsidP="005025E3">
    <w:pPr>
      <w:pStyle w:val="Cabealho"/>
      <w:jc w:val="center"/>
      <w:rPr>
        <w:rFonts w:ascii="Arial" w:hAnsi="Arial" w:cs="Arial"/>
        <w:b/>
        <w:bCs/>
        <w:sz w:val="36"/>
        <w:szCs w:val="36"/>
        <w:u w:val="single"/>
      </w:rPr>
    </w:pPr>
    <w:r>
      <w:rPr>
        <w:rFonts w:ascii="Arial" w:hAnsi="Arial" w:cs="Arial"/>
        <w:b/>
        <w:bCs/>
        <w:sz w:val="32"/>
        <w:szCs w:val="32"/>
      </w:rPr>
      <w:t>SECRETARIA DE CULTURA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AD888D" w14:textId="77777777" w:rsidR="002546EE" w:rsidRDefault="002546E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8232E"/>
    <w:multiLevelType w:val="hybridMultilevel"/>
    <w:tmpl w:val="9E0E1F3C"/>
    <w:lvl w:ilvl="0" w:tplc="8E9EC992">
      <w:start w:val="1"/>
      <w:numFmt w:val="bullet"/>
      <w:lvlText w:val="–"/>
      <w:lvlJc w:val="left"/>
      <w:pPr>
        <w:ind w:left="1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A985AF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1263EC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0F0B8D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986B99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64AB66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F24594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7764E7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744B10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4D27FA6"/>
    <w:multiLevelType w:val="hybridMultilevel"/>
    <w:tmpl w:val="9560250E"/>
    <w:lvl w:ilvl="0" w:tplc="E736BE70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EE4BDC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5DC69A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0C2EC3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F12E8D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2F27BE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5A46CB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07ECB1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FA2FE5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5E3"/>
    <w:rsid w:val="00034EB5"/>
    <w:rsid w:val="000721AA"/>
    <w:rsid w:val="000964A3"/>
    <w:rsid w:val="0015074D"/>
    <w:rsid w:val="00152626"/>
    <w:rsid w:val="0023325B"/>
    <w:rsid w:val="002546EE"/>
    <w:rsid w:val="002D3BFD"/>
    <w:rsid w:val="00306717"/>
    <w:rsid w:val="00313597"/>
    <w:rsid w:val="00384C25"/>
    <w:rsid w:val="003E6949"/>
    <w:rsid w:val="00450377"/>
    <w:rsid w:val="00494F79"/>
    <w:rsid w:val="004B1B87"/>
    <w:rsid w:val="004E5254"/>
    <w:rsid w:val="004F5D1A"/>
    <w:rsid w:val="00501461"/>
    <w:rsid w:val="005025E3"/>
    <w:rsid w:val="005655BD"/>
    <w:rsid w:val="00586C9D"/>
    <w:rsid w:val="005C38BA"/>
    <w:rsid w:val="005F37B1"/>
    <w:rsid w:val="00603302"/>
    <w:rsid w:val="00660449"/>
    <w:rsid w:val="006A50A7"/>
    <w:rsid w:val="007446DE"/>
    <w:rsid w:val="00767482"/>
    <w:rsid w:val="008960DD"/>
    <w:rsid w:val="008D5512"/>
    <w:rsid w:val="00974247"/>
    <w:rsid w:val="009B52BC"/>
    <w:rsid w:val="009D3885"/>
    <w:rsid w:val="00A45345"/>
    <w:rsid w:val="00A824C8"/>
    <w:rsid w:val="00AA41F3"/>
    <w:rsid w:val="00AA78CB"/>
    <w:rsid w:val="00AB10BE"/>
    <w:rsid w:val="00B206BB"/>
    <w:rsid w:val="00B37D9C"/>
    <w:rsid w:val="00B47470"/>
    <w:rsid w:val="00B555DC"/>
    <w:rsid w:val="00C71CF6"/>
    <w:rsid w:val="00C8665F"/>
    <w:rsid w:val="00CB5068"/>
    <w:rsid w:val="00DF00FE"/>
    <w:rsid w:val="00DF23C1"/>
    <w:rsid w:val="00E63A59"/>
    <w:rsid w:val="00ED7514"/>
    <w:rsid w:val="00EE50C3"/>
    <w:rsid w:val="00F53892"/>
    <w:rsid w:val="00FB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F95223"/>
  <w15:chartTrackingRefBased/>
  <w15:docId w15:val="{09CDEDC8-ED70-422C-B062-CF33A4EC9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unhideWhenUsed/>
    <w:qFormat/>
    <w:rsid w:val="00034EB5"/>
    <w:pPr>
      <w:keepNext/>
      <w:keepLines/>
      <w:spacing w:after="0"/>
      <w:ind w:left="10" w:hanging="10"/>
      <w:outlineLvl w:val="0"/>
    </w:pPr>
    <w:rPr>
      <w:rFonts w:ascii="Times New Roman" w:eastAsia="Times New Roman" w:hAnsi="Times New Roman" w:cs="Times New Roman"/>
      <w:b/>
      <w:i/>
      <w:color w:val="000000"/>
      <w:kern w:val="0"/>
      <w:sz w:val="18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025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25E3"/>
  </w:style>
  <w:style w:type="paragraph" w:styleId="Rodap">
    <w:name w:val="footer"/>
    <w:basedOn w:val="Normal"/>
    <w:link w:val="RodapChar"/>
    <w:uiPriority w:val="99"/>
    <w:unhideWhenUsed/>
    <w:rsid w:val="005025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25E3"/>
  </w:style>
  <w:style w:type="table" w:styleId="Tabelacomgrade">
    <w:name w:val="Table Grid"/>
    <w:basedOn w:val="Tabelanormal"/>
    <w:uiPriority w:val="39"/>
    <w:rsid w:val="00384C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033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330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034EB5"/>
    <w:rPr>
      <w:rFonts w:ascii="Times New Roman" w:eastAsia="Times New Roman" w:hAnsi="Times New Roman" w:cs="Times New Roman"/>
      <w:b/>
      <w:i/>
      <w:color w:val="000000"/>
      <w:kern w:val="0"/>
      <w:sz w:val="18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wmf"/><Relationship Id="rId1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1935</Words>
  <Characters>10452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Kaique Oliveira</dc:creator>
  <cp:keywords/>
  <dc:description/>
  <cp:lastModifiedBy>Sec. Cultura</cp:lastModifiedBy>
  <cp:revision>11</cp:revision>
  <cp:lastPrinted>2025-05-27T13:00:00Z</cp:lastPrinted>
  <dcterms:created xsi:type="dcterms:W3CDTF">2025-05-26T20:01:00Z</dcterms:created>
  <dcterms:modified xsi:type="dcterms:W3CDTF">2025-05-27T15:36:00Z</dcterms:modified>
</cp:coreProperties>
</file>